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6D60BC" w:rsidRDefault="00CB770A" w:rsidP="007E7750">
      <w:pPr>
        <w:jc w:val="center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CONSELHO ESTADUAL DO MEIO AMBIENTE – CONSEMA</w:t>
      </w:r>
    </w:p>
    <w:p w:rsidR="00030614" w:rsidRPr="006D60BC" w:rsidRDefault="00030614" w:rsidP="007E7750">
      <w:pPr>
        <w:jc w:val="center"/>
        <w:rPr>
          <w:rFonts w:asciiTheme="minorHAnsi" w:hAnsiTheme="minorHAnsi" w:cstheme="minorHAnsi"/>
          <w:b/>
        </w:rPr>
      </w:pPr>
    </w:p>
    <w:p w:rsidR="00ED528E" w:rsidRPr="006D60BC" w:rsidRDefault="00ED528E" w:rsidP="00E23E85">
      <w:pPr>
        <w:rPr>
          <w:rFonts w:asciiTheme="minorHAnsi" w:hAnsiTheme="minorHAnsi" w:cstheme="minorHAnsi"/>
          <w:b/>
        </w:rPr>
      </w:pPr>
    </w:p>
    <w:p w:rsidR="00E23E85" w:rsidRPr="006D60BC" w:rsidRDefault="00E23E85" w:rsidP="00E23E85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Processo n</w:t>
      </w:r>
      <w:r w:rsidR="006D60BC" w:rsidRPr="006D60BC">
        <w:rPr>
          <w:rFonts w:asciiTheme="minorHAnsi" w:hAnsiTheme="minorHAnsi" w:cstheme="minorHAnsi"/>
          <w:b/>
        </w:rPr>
        <w:t>. 834208/2009.</w:t>
      </w:r>
    </w:p>
    <w:p w:rsidR="00E61B94" w:rsidRPr="006D60BC" w:rsidRDefault="00E23E85" w:rsidP="00E23E85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Recorrente</w:t>
      </w:r>
      <w:r w:rsidR="00C3123D" w:rsidRPr="006D60BC">
        <w:rPr>
          <w:rFonts w:asciiTheme="minorHAnsi" w:hAnsiTheme="minorHAnsi" w:cstheme="minorHAnsi"/>
          <w:b/>
        </w:rPr>
        <w:t xml:space="preserve"> - </w:t>
      </w:r>
      <w:r w:rsidR="006D60BC" w:rsidRPr="006D60BC">
        <w:rPr>
          <w:rFonts w:asciiTheme="minorHAnsi" w:hAnsiTheme="minorHAnsi" w:cstheme="minorHAnsi"/>
          <w:b/>
        </w:rPr>
        <w:t xml:space="preserve">Paulo César </w:t>
      </w:r>
      <w:proofErr w:type="spellStart"/>
      <w:r w:rsidR="006D60BC" w:rsidRPr="006D60BC">
        <w:rPr>
          <w:rFonts w:asciiTheme="minorHAnsi" w:hAnsiTheme="minorHAnsi" w:cstheme="minorHAnsi"/>
          <w:b/>
        </w:rPr>
        <w:t>Montebello</w:t>
      </w:r>
      <w:proofErr w:type="spellEnd"/>
      <w:r w:rsidR="006D60BC" w:rsidRPr="006D60BC">
        <w:rPr>
          <w:rFonts w:asciiTheme="minorHAnsi" w:hAnsiTheme="minorHAnsi" w:cstheme="minorHAnsi"/>
          <w:b/>
        </w:rPr>
        <w:t xml:space="preserve"> </w:t>
      </w:r>
      <w:proofErr w:type="spellStart"/>
      <w:r w:rsidR="006D60BC" w:rsidRPr="006D60BC">
        <w:rPr>
          <w:rFonts w:asciiTheme="minorHAnsi" w:hAnsiTheme="minorHAnsi" w:cstheme="minorHAnsi"/>
          <w:b/>
        </w:rPr>
        <w:t>Gaya</w:t>
      </w:r>
      <w:proofErr w:type="spellEnd"/>
      <w:r w:rsidR="006D60BC" w:rsidRPr="006D60BC">
        <w:rPr>
          <w:rFonts w:asciiTheme="minorHAnsi" w:hAnsiTheme="minorHAnsi" w:cstheme="minorHAnsi"/>
          <w:b/>
        </w:rPr>
        <w:t>.</w:t>
      </w:r>
    </w:p>
    <w:p w:rsidR="00E67A48" w:rsidRPr="006D60BC" w:rsidRDefault="00181A5D" w:rsidP="00E67A48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 xml:space="preserve">Auto de Infração n. </w:t>
      </w:r>
      <w:r w:rsidR="006D60BC" w:rsidRPr="006D60BC">
        <w:rPr>
          <w:rFonts w:asciiTheme="minorHAnsi" w:hAnsiTheme="minorHAnsi" w:cstheme="minorHAnsi"/>
        </w:rPr>
        <w:t>120797, de 05/11/2009.</w:t>
      </w:r>
    </w:p>
    <w:p w:rsidR="000F637A" w:rsidRPr="006D60BC" w:rsidRDefault="000F637A" w:rsidP="006B0F87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 xml:space="preserve">Relator – </w:t>
      </w:r>
      <w:r w:rsidR="006D60BC" w:rsidRPr="006D60BC">
        <w:rPr>
          <w:rFonts w:asciiTheme="minorHAnsi" w:hAnsiTheme="minorHAnsi" w:cstheme="minorHAnsi"/>
        </w:rPr>
        <w:t xml:space="preserve">Mateus </w:t>
      </w:r>
      <w:proofErr w:type="spellStart"/>
      <w:r w:rsidR="006D60BC" w:rsidRPr="006D60BC">
        <w:rPr>
          <w:rFonts w:asciiTheme="minorHAnsi" w:hAnsiTheme="minorHAnsi" w:cstheme="minorHAnsi"/>
        </w:rPr>
        <w:t>Brun</w:t>
      </w:r>
      <w:proofErr w:type="spellEnd"/>
      <w:r w:rsidR="006D60BC" w:rsidRPr="006D60BC">
        <w:rPr>
          <w:rFonts w:asciiTheme="minorHAnsi" w:hAnsiTheme="minorHAnsi" w:cstheme="minorHAnsi"/>
        </w:rPr>
        <w:t xml:space="preserve"> de Souza – FÉ E VIDA.</w:t>
      </w:r>
    </w:p>
    <w:p w:rsidR="000F637A" w:rsidRPr="006D60BC" w:rsidRDefault="006D60BC" w:rsidP="006D60BC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Advogado -  Vinicius</w:t>
      </w:r>
      <w:r>
        <w:rPr>
          <w:rFonts w:asciiTheme="minorHAnsi" w:hAnsiTheme="minorHAnsi" w:cstheme="minorHAnsi"/>
        </w:rPr>
        <w:t xml:space="preserve"> Ribeiro Mota – OAB/MT 10.491 - </w:t>
      </w:r>
      <w:r w:rsidRPr="006D60BC">
        <w:rPr>
          <w:rFonts w:asciiTheme="minorHAnsi" w:hAnsiTheme="minorHAnsi" w:cstheme="minorHAnsi"/>
        </w:rPr>
        <w:t>B.</w:t>
      </w:r>
    </w:p>
    <w:p w:rsidR="006D60BC" w:rsidRPr="006D60BC" w:rsidRDefault="00A341F5" w:rsidP="006D60BC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3</w:t>
      </w:r>
      <w:r w:rsidR="00E23E85" w:rsidRPr="006D60BC">
        <w:rPr>
          <w:rFonts w:asciiTheme="minorHAnsi" w:hAnsiTheme="minorHAnsi" w:cstheme="minorHAnsi"/>
        </w:rPr>
        <w:t>ª Junta de Julgamento de Recursos.</w:t>
      </w:r>
    </w:p>
    <w:p w:rsidR="00EE0FB1" w:rsidRPr="006D60BC" w:rsidRDefault="002B12FA" w:rsidP="00EE0F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379</w:t>
      </w:r>
      <w:bookmarkStart w:id="0" w:name="_GoBack"/>
      <w:bookmarkEnd w:id="0"/>
      <w:r w:rsidR="00E23E85" w:rsidRPr="006D60BC">
        <w:rPr>
          <w:rFonts w:asciiTheme="minorHAnsi" w:hAnsiTheme="minorHAnsi" w:cstheme="minorHAnsi"/>
          <w:b/>
        </w:rPr>
        <w:t>/202</w:t>
      </w:r>
      <w:r w:rsidR="007E6CF8" w:rsidRPr="006D60BC">
        <w:rPr>
          <w:rFonts w:asciiTheme="minorHAnsi" w:hAnsiTheme="minorHAnsi" w:cstheme="minorHAnsi"/>
          <w:b/>
        </w:rPr>
        <w:t>1</w:t>
      </w:r>
    </w:p>
    <w:p w:rsidR="00F314C3" w:rsidRPr="006D60BC" w:rsidRDefault="00F314C3" w:rsidP="00EE0FB1">
      <w:pPr>
        <w:jc w:val="center"/>
        <w:rPr>
          <w:rFonts w:asciiTheme="minorHAnsi" w:hAnsiTheme="minorHAnsi" w:cstheme="minorHAnsi"/>
          <w:b/>
        </w:rPr>
      </w:pPr>
    </w:p>
    <w:p w:rsidR="00181A5D" w:rsidRPr="006D60BC" w:rsidRDefault="006D60BC" w:rsidP="00181A5D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 xml:space="preserve">Auto de Infração n° 120797, de 05/11/2009. Por explorar 729,3037 hectares de vegetação nativa em área de reserva legal, conforme despacho da página 163 do processo 52575/2007. Decisão Administrativa n. 2283/SPA/SEMA/2018, de 16/10/2018, pela homologação do Auto de Infração n. 120797, de 05/11/2009, arbitrando multa de R$ 3.646.518,50 (três milhões, seiscentos e quarenta e seis mil, quinhentos e dezoito reais e cinquenta centavos), com fulcro no artigo 51 do Decreto Federal 6514/2008. Requer o recorrente que seja o auto de infração encontra-se eivado de vícios sanáveis, uma vez que a correta aplicação da sanção deve observar à norma vigente a época dos fatos, deve a multa ser readequada nos termos do artigo 38 do Decreto Federal 3.179/99. </w:t>
      </w:r>
      <w:r w:rsidR="00181A5D" w:rsidRPr="006D60BC">
        <w:rPr>
          <w:rFonts w:asciiTheme="minorHAnsi" w:hAnsiTheme="minorHAnsi" w:cstheme="minorHAnsi"/>
        </w:rPr>
        <w:t>Recurso provido.</w:t>
      </w:r>
    </w:p>
    <w:p w:rsidR="00862F56" w:rsidRPr="006D60BC" w:rsidRDefault="00181A5D" w:rsidP="00D50F11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 xml:space="preserve"> </w:t>
      </w:r>
    </w:p>
    <w:p w:rsidR="00ED5CB2" w:rsidRPr="006D60BC" w:rsidRDefault="00270AA2" w:rsidP="00CB5DD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  <w:color w:val="000000"/>
        </w:rPr>
        <w:t>Vistos, relatados e discu</w:t>
      </w:r>
      <w:r w:rsidR="004D280A" w:rsidRPr="006D60BC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6D60BC">
        <w:rPr>
          <w:rFonts w:asciiTheme="minorHAnsi" w:hAnsiTheme="minorHAnsi" w:cstheme="minorHAnsi"/>
          <w:color w:val="000000"/>
        </w:rPr>
        <w:t>3</w:t>
      </w:r>
      <w:r w:rsidRPr="006D60B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6D60BC">
        <w:rPr>
          <w:rFonts w:asciiTheme="minorHAnsi" w:hAnsiTheme="minorHAnsi" w:cstheme="minorHAnsi"/>
          <w:color w:val="000000"/>
        </w:rPr>
        <w:t>Recursos</w:t>
      </w:r>
      <w:r w:rsidR="00030614" w:rsidRPr="006D60BC">
        <w:rPr>
          <w:rFonts w:asciiTheme="minorHAnsi" w:hAnsiTheme="minorHAnsi" w:cstheme="minorHAnsi"/>
          <w:color w:val="000000"/>
        </w:rPr>
        <w:t xml:space="preserve">, </w:t>
      </w:r>
      <w:r w:rsidR="006D60BC" w:rsidRPr="006D60BC">
        <w:rPr>
          <w:rFonts w:asciiTheme="minorHAnsi" w:hAnsiTheme="minorHAnsi" w:cstheme="minorHAnsi"/>
        </w:rPr>
        <w:t>por maioria, dar provimento ao recurso interposto pelo recorrente, acolhendo o voto divergente, reconhecendo a prescrição intercorrente, do Termo de Juntada – AR, de 07/03/2013, (fl. 36) até a Certidão da SEMA, de 16/08/2018, (fl. 39), ficando o processo paralisado por mais de 3 (três) anos sem decisão administrativa. Por esta razã</w:t>
      </w:r>
      <w:r w:rsidR="003D0176">
        <w:rPr>
          <w:rFonts w:asciiTheme="minorHAnsi" w:hAnsiTheme="minorHAnsi" w:cstheme="minorHAnsi"/>
        </w:rPr>
        <w:t>o, analisando os autos reconhecemos</w:t>
      </w:r>
      <w:r w:rsidR="006D60BC" w:rsidRPr="006D60BC">
        <w:rPr>
          <w:rFonts w:asciiTheme="minorHAnsi" w:hAnsiTheme="minorHAnsi" w:cstheme="minorHAnsi"/>
        </w:rPr>
        <w:t xml:space="preserve"> a ocorrência da prescrição inter</w:t>
      </w:r>
      <w:r w:rsidR="003D0176">
        <w:rPr>
          <w:rFonts w:asciiTheme="minorHAnsi" w:hAnsiTheme="minorHAnsi" w:cstheme="minorHAnsi"/>
        </w:rPr>
        <w:t xml:space="preserve">corrente e decidiram </w:t>
      </w:r>
      <w:r w:rsidR="006D60BC" w:rsidRPr="006D60BC">
        <w:rPr>
          <w:rFonts w:asciiTheme="minorHAnsi" w:hAnsiTheme="minorHAnsi" w:cstheme="minorHAnsi"/>
        </w:rPr>
        <w:t>pela anulação do referido Auto de Infração n° 120797, e, por conseguinte pelo arquivamento dos autos.</w:t>
      </w:r>
    </w:p>
    <w:p w:rsidR="00655CAF" w:rsidRPr="006D60BC" w:rsidRDefault="00655CAF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Presentes à votação os seguintes membros:</w:t>
      </w:r>
    </w:p>
    <w:p w:rsidR="00A341F5" w:rsidRPr="006D60BC" w:rsidRDefault="00A341F5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Davi Maia Castelo Branco Ferreira</w:t>
      </w:r>
    </w:p>
    <w:p w:rsidR="00A341F5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PGE.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 xml:space="preserve">Tony </w:t>
      </w:r>
      <w:proofErr w:type="spellStart"/>
      <w:r w:rsidRPr="006D60BC">
        <w:rPr>
          <w:rFonts w:asciiTheme="minorHAnsi" w:hAnsiTheme="minorHAnsi" w:cstheme="minorHAnsi"/>
          <w:b/>
        </w:rPr>
        <w:t>Hirota</w:t>
      </w:r>
      <w:proofErr w:type="spellEnd"/>
      <w:r w:rsidRPr="006D60BC">
        <w:rPr>
          <w:rFonts w:asciiTheme="minorHAnsi" w:hAnsiTheme="minorHAnsi" w:cstheme="minorHAnsi"/>
          <w:b/>
        </w:rPr>
        <w:t xml:space="preserve"> Tanaka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</w:t>
      </w:r>
      <w:r w:rsidRPr="006D60BC">
        <w:rPr>
          <w:rFonts w:asciiTheme="minorHAnsi" w:hAnsiTheme="minorHAnsi" w:cstheme="minorHAnsi"/>
        </w:rPr>
        <w:t>UNEMAT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Flávio Lima de Oliveira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</w:t>
      </w:r>
      <w:r w:rsidRPr="006D60BC">
        <w:rPr>
          <w:rFonts w:asciiTheme="minorHAnsi" w:hAnsiTheme="minorHAnsi" w:cstheme="minorHAnsi"/>
        </w:rPr>
        <w:t>SINFRA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Lucas Blanco Bezerra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</w:t>
      </w:r>
      <w:r w:rsidRPr="006D60BC">
        <w:rPr>
          <w:rFonts w:asciiTheme="minorHAnsi" w:hAnsiTheme="minorHAnsi" w:cstheme="minorHAnsi"/>
        </w:rPr>
        <w:t xml:space="preserve"> FETRATUH</w:t>
      </w:r>
    </w:p>
    <w:p w:rsidR="00ED5CB2" w:rsidRPr="006D60BC" w:rsidRDefault="00A341F5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M</w:t>
      </w:r>
      <w:r w:rsidR="00ED5CB2" w:rsidRPr="006D60BC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6D60BC">
        <w:rPr>
          <w:rFonts w:asciiTheme="minorHAnsi" w:hAnsiTheme="minorHAnsi" w:cstheme="minorHAnsi"/>
          <w:b/>
        </w:rPr>
        <w:t>Sasso</w:t>
      </w:r>
      <w:proofErr w:type="spellEnd"/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</w:t>
      </w:r>
      <w:r w:rsidRPr="006D60BC">
        <w:rPr>
          <w:rFonts w:asciiTheme="minorHAnsi" w:hAnsiTheme="minorHAnsi" w:cstheme="minorHAnsi"/>
        </w:rPr>
        <w:t>FIEMT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Douglas Camargo Anunciação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</w:t>
      </w:r>
      <w:r w:rsidRPr="006D60BC">
        <w:rPr>
          <w:rFonts w:asciiTheme="minorHAnsi" w:hAnsiTheme="minorHAnsi" w:cstheme="minorHAnsi"/>
        </w:rPr>
        <w:t xml:space="preserve">OAB 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Fernando Ribeiro Teixeira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</w:t>
      </w:r>
      <w:r w:rsidRPr="006D60BC">
        <w:rPr>
          <w:rFonts w:asciiTheme="minorHAnsi" w:hAnsiTheme="minorHAnsi" w:cstheme="minorHAnsi"/>
        </w:rPr>
        <w:t xml:space="preserve">a IESCBAP  </w:t>
      </w:r>
    </w:p>
    <w:p w:rsidR="00ED5CB2" w:rsidRPr="006D60BC" w:rsidRDefault="00ED5CB2" w:rsidP="00655CAF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Juliana Machado Ribeiro</w:t>
      </w:r>
    </w:p>
    <w:p w:rsidR="00A341F5" w:rsidRPr="006D60BC" w:rsidRDefault="00ED5CB2" w:rsidP="00655CAF">
      <w:pPr>
        <w:jc w:val="both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Representante</w:t>
      </w:r>
      <w:r w:rsidR="00A341F5" w:rsidRPr="006D60BC">
        <w:rPr>
          <w:rFonts w:asciiTheme="minorHAnsi" w:hAnsiTheme="minorHAnsi" w:cstheme="minorHAnsi"/>
        </w:rPr>
        <w:t xml:space="preserve"> da ADE</w:t>
      </w:r>
    </w:p>
    <w:p w:rsidR="00E23E85" w:rsidRPr="006D60BC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6D60BC">
        <w:rPr>
          <w:rFonts w:asciiTheme="minorHAnsi" w:hAnsiTheme="minorHAnsi" w:cstheme="minorHAnsi"/>
        </w:rPr>
        <w:t>Cuiabá, 18</w:t>
      </w:r>
      <w:r w:rsidR="00E61B94" w:rsidRPr="006D60BC">
        <w:rPr>
          <w:rFonts w:asciiTheme="minorHAnsi" w:hAnsiTheme="minorHAnsi" w:cstheme="minorHAnsi"/>
        </w:rPr>
        <w:t xml:space="preserve"> de novembro</w:t>
      </w:r>
      <w:r w:rsidR="00E23E85" w:rsidRPr="006D60BC">
        <w:rPr>
          <w:rFonts w:asciiTheme="minorHAnsi" w:hAnsiTheme="minorHAnsi" w:cstheme="minorHAnsi"/>
        </w:rPr>
        <w:t xml:space="preserve"> de 2021.</w:t>
      </w:r>
    </w:p>
    <w:p w:rsidR="00ED5CB2" w:rsidRPr="006D60BC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6D60BC" w:rsidRDefault="00ED5CB2" w:rsidP="00ED5CB2">
      <w:pPr>
        <w:jc w:val="both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Flávio Lima de Oliveira</w:t>
      </w:r>
    </w:p>
    <w:p w:rsidR="00805DB0" w:rsidRPr="006D60BC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 xml:space="preserve"> </w:t>
      </w:r>
      <w:r w:rsidR="00A341F5" w:rsidRPr="006D60BC">
        <w:rPr>
          <w:rFonts w:asciiTheme="minorHAnsi" w:hAnsiTheme="minorHAnsi" w:cstheme="minorHAnsi"/>
          <w:b/>
        </w:rPr>
        <w:t>Presidente da 3</w:t>
      </w:r>
      <w:r w:rsidR="00E23E85" w:rsidRPr="006D60BC">
        <w:rPr>
          <w:rFonts w:asciiTheme="minorHAnsi" w:hAnsiTheme="minorHAnsi" w:cstheme="minorHAnsi"/>
          <w:b/>
        </w:rPr>
        <w:t>ª J.J.R.</w:t>
      </w:r>
    </w:p>
    <w:sectPr w:rsidR="00805DB0" w:rsidRPr="006D60B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695A"/>
    <w:rsid w:val="002B12FA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176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EF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11EE-A3FA-4FAB-A667-35A48FD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2021-11-25T18:13:00Z</dcterms:created>
  <dcterms:modified xsi:type="dcterms:W3CDTF">2021-11-30T17:30:00Z</dcterms:modified>
</cp:coreProperties>
</file>